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4"/>
          <w:w w:val="48"/>
          <w:sz w:val="132"/>
          <w:szCs w:val="1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4"/>
          <w:w w:val="48"/>
          <w:sz w:val="132"/>
          <w:szCs w:val="132"/>
        </w:rPr>
        <w:t>三明学院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4"/>
          <w:w w:val="48"/>
          <w:sz w:val="132"/>
          <w:szCs w:val="132"/>
          <w:lang w:eastAsia="zh-CN"/>
        </w:rPr>
        <w:t>计划财务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4"/>
          <w:w w:val="48"/>
          <w:sz w:val="132"/>
          <w:szCs w:val="132"/>
        </w:rPr>
        <w:t>处文件</w:t>
      </w:r>
    </w:p>
    <w:p>
      <w:pPr>
        <w:spacing w:line="620" w:lineRule="exact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明院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财</w:t>
      </w:r>
      <w:r>
        <w:rPr>
          <w:rFonts w:hint="eastAsia" w:ascii="仿宋_GB2312" w:hAnsi="仿宋_GB2312" w:eastAsia="仿宋_GB2312" w:cs="仿宋_GB2312"/>
          <w:sz w:val="32"/>
        </w:rPr>
        <w:t>〔201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bookmarkStart w:id="0" w:name="文件标题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</w:t>
      </w:r>
      <w:r>
        <w:rPr>
          <w:rFonts w:hint="eastAsia" w:ascii="仿宋_GB2312" w:hAnsi="仿宋_GB2312" w:eastAsia="仿宋_GB2312" w:cs="仿宋_GB2312"/>
          <w:b/>
          <w:bCs/>
          <w:spacing w:val="6"/>
          <w:kern w:val="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-33655</wp:posOffset>
            </wp:positionH>
            <wp:positionV relativeFrom="paragraph">
              <wp:posOffset>165735</wp:posOffset>
            </wp:positionV>
            <wp:extent cx="5539740" cy="78105"/>
            <wp:effectExtent l="0" t="0" r="0" b="17145"/>
            <wp:wrapTight wrapText="bothSides">
              <wp:wrapPolygon>
                <wp:start x="0" y="0"/>
                <wp:lineTo x="0" y="16332"/>
                <wp:lineTo x="21541" y="16332"/>
                <wp:lineTo x="21541" y="0"/>
                <wp:lineTo x="0" y="0"/>
              </wp:wrapPolygon>
            </wp:wrapTight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78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财务报账有关审批权限变更的通知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right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校内各单位：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根据《中共三明学院委员会关于宋孝金等同志任免职的通知》（明院委干〔201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号）和《中共三明学院委员会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三明学院关于新组建（成立）经济与管理学院等5个教学机构和调整机关党委等10个党政管理机构的通知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》（明院委发〔201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号）文件精神，各预算执行单位自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2019年3月起发生的经济业务应由现任领导审批，具体审批权限参照《三明学院经费使用审批和管理暂行规定》（明院办发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〔201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）执行。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各预算执行单位在2019年3月以前发生的，且前任领导已完成审批手续的经济业务，请于4月30日前尽快至计财处办理相关报账手续，逾期将不再受理。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0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计划财务处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600" w:firstLine="60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2019年3月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日  </w: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353695</wp:posOffset>
                </wp:positionV>
                <wp:extent cx="5279390" cy="19050"/>
                <wp:effectExtent l="0" t="0" r="0" b="0"/>
                <wp:wrapNone/>
                <wp:docPr id="5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939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-0.2pt;margin-top:27.85pt;height:1.5pt;width:415.7pt;mso-position-horizontal-relative:margin;z-index:251661312;mso-width-relative:page;mso-height-relative:page;" filled="f" stroked="t" coordsize="21600,21600" o:gfxdata="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9FpwNYAAAAHAQAADwAAAAAAAAABACAAAAAi&#10;AAAAZHJzL2Rvd25yZXYueG1sUEsBAhQAFAAAAAgAh07iQKznXt7TAQAAbgMAAA4AAAAAAAAAAQAg&#10;AAAAJ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 w:ascii="仿宋_GB2312" w:hAnsi="仿宋_GB2312" w:eastAsia="仿宋_GB2312" w:cs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363855</wp:posOffset>
                </wp:positionV>
                <wp:extent cx="5279390" cy="0"/>
                <wp:effectExtent l="0" t="0" r="0" b="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0.2pt;margin-top:28.65pt;height:0pt;width:415.7pt;mso-position-horizontal-relative:margin;z-index:251658240;mso-width-relative:page;mso-height-relative:page;" filled="f" stroked="t" coordsize="21600,21600" o:gfxdata="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Nxft9UAAAAHAQAADwAAAAAAAAABACAAAAAiAAAAZHJz&#10;L2Rvd25yZXYueG1sUEsBAhQAFAAAAAgAh07iQFF5rJXOAQAAag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9399270</wp:posOffset>
                </wp:positionV>
                <wp:extent cx="5332095" cy="0"/>
                <wp:effectExtent l="0" t="0" r="0" b="0"/>
                <wp:wrapNone/>
                <wp:docPr id="4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90pt;margin-top:740.1pt;height:0pt;width:419.85pt;z-index:251660288;mso-width-relative:page;mso-height-relative:page;" filled="f" stroked="t" coordsize="21600,21600" o:gfxdata="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c/qCM1wAAAA4BAAAPAAAAAAAAAAEAIAAAACIAAABk&#10;cnMvZG93bnJldi54bWxQSwECFAAUAAAACACHTuJAmMgwos4BAABq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9399270</wp:posOffset>
                </wp:positionV>
                <wp:extent cx="5332095" cy="0"/>
                <wp:effectExtent l="0" t="0" r="0" b="0"/>
                <wp:wrapNone/>
                <wp:docPr id="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90pt;margin-top:740.1pt;height:0pt;width:419.85pt;z-index:251659264;mso-width-relative:page;mso-height-relative:page;" filled="f" stroked="t" coordsize="21600,21600" o:gfxdata="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c/qCM1wAAAA4BAAAPAAAAAAAAAAEAIAAAACIAAABk&#10;cnMvZG93bnJldi54bWxQSwECFAAUAAAACACHTuJAobW8B84BAABq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>三明学院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计划财务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处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0"/>
          <w:szCs w:val="30"/>
        </w:rPr>
        <w:t>日印发</w:t>
      </w:r>
    </w:p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B5213"/>
    <w:rsid w:val="0A662BDF"/>
    <w:rsid w:val="0B32784D"/>
    <w:rsid w:val="0E501838"/>
    <w:rsid w:val="16A35751"/>
    <w:rsid w:val="18FC699D"/>
    <w:rsid w:val="19CC4E1D"/>
    <w:rsid w:val="1B575DB9"/>
    <w:rsid w:val="1D590944"/>
    <w:rsid w:val="25773CF2"/>
    <w:rsid w:val="27303B5B"/>
    <w:rsid w:val="29657FD1"/>
    <w:rsid w:val="2AD86D87"/>
    <w:rsid w:val="2E773065"/>
    <w:rsid w:val="307B5213"/>
    <w:rsid w:val="31080B77"/>
    <w:rsid w:val="34455793"/>
    <w:rsid w:val="351C6AA4"/>
    <w:rsid w:val="3A6B3ACD"/>
    <w:rsid w:val="40A13A6E"/>
    <w:rsid w:val="441A2F05"/>
    <w:rsid w:val="4AF22A77"/>
    <w:rsid w:val="4B836189"/>
    <w:rsid w:val="4D2C5186"/>
    <w:rsid w:val="57ED1AED"/>
    <w:rsid w:val="5E1A29D7"/>
    <w:rsid w:val="60A27C3E"/>
    <w:rsid w:val="65031792"/>
    <w:rsid w:val="671D5697"/>
    <w:rsid w:val="678F5D21"/>
    <w:rsid w:val="6A08259B"/>
    <w:rsid w:val="783C21D9"/>
    <w:rsid w:val="7B8811FA"/>
    <w:rsid w:val="7EE2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zw"/>
    <w:basedOn w:val="1"/>
    <w:qFormat/>
    <w:uiPriority w:val="0"/>
    <w:pPr>
      <w:widowControl/>
      <w:spacing w:before="100" w:beforeAutospacing="1" w:after="100" w:afterAutospacing="1" w:line="480" w:lineRule="auto"/>
    </w:pPr>
    <w:rPr>
      <w:rFonts w:ascii="_x000B__x000C_" w:hAnsi="_x000B__x000C_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2017-11-16T07:58:00Z</dcterms:created>
  <dc:creator>user</dc:creator>
  <cp:lastModifiedBy>Sue.✨</cp:lastModifiedBy>
  <cp:lastPrinted>2019-03-27T01:02:23Z</cp:lastPrinted>
  <dcterms:modified xsi:type="dcterms:W3CDTF">2019-03-27T01:02:26Z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